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44" w:rsidRDefault="00FB40CD" w:rsidP="00C6104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6DD0">
        <w:rPr>
          <w:rFonts w:ascii="Times New Roman" w:hAnsi="Times New Roman" w:cs="Times New Roman"/>
          <w:b/>
          <w:color w:val="000000"/>
          <w:sz w:val="32"/>
          <w:szCs w:val="32"/>
        </w:rPr>
        <w:t>Как говорить с детьми о разводе</w:t>
      </w:r>
      <w:r w:rsidR="00C61044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: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b/>
          <w:color w:val="000000"/>
          <w:sz w:val="28"/>
          <w:szCs w:val="28"/>
        </w:rPr>
        <w:t>«Возьмите себе свою ответственность и отдайте ответственность других - другим»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B40CD" w:rsidRPr="00DA6DD0" w:rsidRDefault="00FB40CD" w:rsidP="00D27A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>Если у вас есть с кем-то общие дети, то вы с этим человеком, уже навсегда родствен</w:t>
      </w:r>
      <w:r>
        <w:rPr>
          <w:rFonts w:ascii="Times New Roman" w:hAnsi="Times New Roman" w:cs="Times New Roman"/>
          <w:color w:val="000000"/>
          <w:sz w:val="24"/>
          <w:szCs w:val="24"/>
        </w:rPr>
        <w:t>ники с другого конца. Независим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t>о от того, нравится вам эта идея или нет, расстались вы с ним или живете вместе, вы связаны как равноправные инициаторы события сами фактом рождения вашего общего ребенка и ваши родственные узы прописаны в его генеалогической карте.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6DD0">
        <w:rPr>
          <w:rFonts w:ascii="Times New Roman" w:hAnsi="Times New Roman" w:cs="Times New Roman"/>
          <w:vanish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Именно попытки сыграть в «мать-героиню» или единственного образцового родителя, несут большую </w:t>
      </w:r>
      <w:proofErr w:type="gramStart"/>
      <w:r w:rsidRPr="00DA6DD0">
        <w:rPr>
          <w:rFonts w:ascii="Times New Roman" w:hAnsi="Times New Roman" w:cs="Times New Roman"/>
          <w:color w:val="000000"/>
          <w:sz w:val="24"/>
          <w:szCs w:val="24"/>
        </w:rPr>
        <w:t>опасность</w:t>
      </w:r>
      <w:proofErr w:type="gramEnd"/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 психике ребёнка, привнося в неё раскол.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наше мирное время, родительский героизм, навеянный тревогой за своё чадо, не возводит родителей на пьедестал в глазах собственных детей - нет, но передаёт детям состояние войны, фоновой тревоги и неуверенности за своё будущее.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Мать (чаще мать оказывается в этой ситуации, реже отец) может сильно перестараться во взятии полной ответственности за факт развода и ... И надорваться. Или психологически перегрузить ребёнка, насаждая своё одностороннее виденье этой, неприятной для неё ситуации.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Ложь родителя в этом вопросе, равно, как и позиция "я расскажу тебе всё", формируют условия отчуждения или невроза там, где этого можно было бы не только избежать, но и сформировать ситуацию эмпатии, доверия и эмоциональной близости со своим ребёнком.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27CE">
        <w:rPr>
          <w:rFonts w:ascii="Times New Roman" w:hAnsi="Times New Roman" w:cs="Times New Roman"/>
          <w:b/>
          <w:color w:val="000000"/>
          <w:sz w:val="28"/>
          <w:szCs w:val="28"/>
        </w:rPr>
        <w:t>Что делать? Как правильно отвечать ребёнку на вопросы об отсутствующем в его жизни втором родителе.</w:t>
      </w:r>
      <w:r w:rsidRPr="00FA27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A27C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1.Отвечайте на вопрос, который задаёт ребёнок, кратко и не торопясь.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Ребенок может, на ваше удивление, быстро удовлетвориться прямым коротким ответом и отправиться играть дальше.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Если ответ покажется ребёнку недостаточным, он задаст второй </w:t>
      </w:r>
      <w:proofErr w:type="gramStart"/>
      <w:r w:rsidRPr="00DA6DD0">
        <w:rPr>
          <w:rFonts w:ascii="Times New Roman" w:hAnsi="Times New Roman" w:cs="Times New Roman"/>
          <w:color w:val="000000"/>
          <w:sz w:val="24"/>
          <w:szCs w:val="24"/>
        </w:rPr>
        <w:t>вопрос</w:t>
      </w:r>
      <w:proofErr w:type="gramEnd"/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 и вы сможете на него ответить и одновременно понять, что для его возраста он хочет знать и какой информации для него может быть, пока, достаточно.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Так вы не перегрузите его, неактуальными для него подробностями и избежите собственной неконструктивной попытки отчитаться "обо всём и сразу" – с позиции – "раз уж он, наконец, </w:t>
      </w:r>
      <w:proofErr w:type="gramStart"/>
      <w:r w:rsidRPr="00DA6DD0">
        <w:rPr>
          <w:rFonts w:ascii="Times New Roman" w:hAnsi="Times New Roman" w:cs="Times New Roman"/>
          <w:color w:val="000000"/>
          <w:sz w:val="24"/>
          <w:szCs w:val="24"/>
        </w:rPr>
        <w:t>спросил</w:t>
      </w:r>
      <w:proofErr w:type="gramEnd"/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 расскажу-ка я ему "всё", чтоб быстрее закрыть эту тему и никогда уже к ней не возвращаться" – не выйдет.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Вопросы ребёнка зреют по мере его взросления, и он будет к этому возвращаться, но только от вас </w:t>
      </w:r>
      <w:proofErr w:type="gramStart"/>
      <w:r w:rsidRPr="00DA6DD0">
        <w:rPr>
          <w:rFonts w:ascii="Times New Roman" w:hAnsi="Times New Roman" w:cs="Times New Roman"/>
          <w:color w:val="000000"/>
          <w:sz w:val="24"/>
          <w:szCs w:val="24"/>
        </w:rPr>
        <w:t>зависит</w:t>
      </w:r>
      <w:proofErr w:type="gramEnd"/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 сблизит вас это с ним или отдалит.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 вопрос ребёнка "где мой папа?" - ребёнку нужен ответ именно про "где?". Ему не нужен, в этот момент, ответ на вопрос "какой мой папа?" или "как он мог…". Будьте внимательны, спрашивая "где папа?", ребёнок может быть совсем не готов переварить вашу информацию, о том "какой мой папа?". Он может и не спросить сегодня, как мама оправдывает или поясняет поступки его папы.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>2. Сообщайте ребёнку, по возможности и в первую очередь именно факты из хроники вашего взаимодействия с его отцо</w:t>
      </w:r>
      <w:proofErr w:type="gramStart"/>
      <w:r w:rsidRPr="00DA6DD0">
        <w:rPr>
          <w:rFonts w:ascii="Times New Roman" w:hAnsi="Times New Roman" w:cs="Times New Roman"/>
          <w:color w:val="000000"/>
          <w:sz w:val="24"/>
          <w:szCs w:val="24"/>
        </w:rPr>
        <w:t>м(</w:t>
      </w:r>
      <w:proofErr w:type="gramEnd"/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мамой). В духе: учился, женился, катался, расстался, интересуется, шлёт, пишет.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  <w:t xml:space="preserve">Не ваш оценочный рассказ, нужен ребёнку в первую очередь, а факты. Поверьте, ваш ребёнок, если он уже дорос до этого вопроса, способен сам сложить своё мнение на основе фактов и поделиться своим мнением с вами. Эта ситуация может стать прекрасным поводом для вас с ребенком, ближе узнать друг друга и почувствовать, что не только вы его, но и он - ваша опора, моральная поддержка и здравая мысль о жизни.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 Подчеркивайте, отвечая на следующий вопрос "почему" и рассуждая о фактах вашего расставания, что это ваше личное восприятие событий, а он (ваш ребёнок) и его отец могут видеть эти обстоятельства как-то по-своему.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Так вам удастся разделить ответственность за события вашей жизни не только со вторым родителем, но и с ребёнком. Эта позиция даёт детям дополнительную мотивацию к собственной уверенности. Ведь ему, сейчас еще маленькому человеку позволяют, как взрослому, самому порассуждать и сложить своё мнение, а значит, он вправе сам выбирать, как ему относиться к событиям своей жизни. За это он, когда вырастет, ещё не раз скажет вам «спасибо». Скажет «спасибо» за то, что вы не навязываете свои чувства и оценку по поводу важных в его жизни событий. Так он научится уважать, ценить и благодарить: вас, себя и других людей, участвующих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ключевых событиях его жизни.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t>К тому же, умея отделять поступки, от оценки человека, сделавшего их, вам удастся остаться на линиях уважения и с тем отчуждённым родителем, который по своей собственной, ведомой 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 причине, не с вами сейчас.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Это уважение к отсутствующему родителю - основа целостности психики вашего ребёнка. Иначе, если вам не удаётся сохранить уважение к вашему партнёру по родительству, не удивляйтесь, тому, что ваш ребёнок «как бы нарочно, чтоб вас достать» демонстрирует вам худшие качества отверженного родителя. Это закон целостности системы: нет ничего, что можно было бы изъять из системы, без ущерба для неё.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Помните, если у вас есть с кем-то общие дети, то вы с этим человеком, уже навсегда родственники с другого конца, независимо расстались вы или живете вместе.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Если вы не прошли урок приятия с вашим партнером (отцом/матерью ребенка), и вытеснили этого «непонятного» человека с его «странным поведением» из вашей жизни, то вам ваш ребёнок эти уроки вернет, как-бы с подтекстом - "папу ты убрала, а меня мама, ты куда денешь?"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Так что вам всё равно, придётся научиться выстраивать отношения с тем, чего вы </w:t>
      </w:r>
      <w:proofErr w:type="gramStart"/>
      <w:r w:rsidRPr="00DA6DD0">
        <w:rPr>
          <w:rFonts w:ascii="Times New Roman" w:hAnsi="Times New Roman" w:cs="Times New Roman"/>
          <w:color w:val="000000"/>
          <w:sz w:val="24"/>
          <w:szCs w:val="24"/>
        </w:rPr>
        <w:t>думали вам удастся</w:t>
      </w:r>
      <w:proofErr w:type="gramEnd"/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 избежать.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4. Спросите ребёнка, как бы он поступил сам, на вашем месте, или как стоит поступать сейчас.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Если у ребенка есть желание: позвонить, написать, увидеться - сделайте это. И примите любой результат. И даже здесь, как-бы вам это не было трудно, разделите ответственность за то, что получится на троих: вы, ребёнок и второй родитель.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>Детское желание, ваше наведение линий общения со вторым родителем и его реакция на происходящ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ее – это три разных процесса.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t>И, ради бога, перестаньте считать себя богом! Не пытайтесь взять ответственность за «все», смешивая все части процесса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один и замыкая их на себе.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Возможно, именно эта стратегия: считать, что вы единственный, кто знает «как все должно быть» – и была причиной вашего разрыва в отношениях.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15127">
        <w:rPr>
          <w:rFonts w:ascii="Times New Roman" w:hAnsi="Times New Roman" w:cs="Times New Roman"/>
          <w:b/>
          <w:color w:val="000000"/>
          <w:sz w:val="28"/>
          <w:szCs w:val="28"/>
        </w:rPr>
        <w:t>Что делать не надо.</w:t>
      </w:r>
      <w:r w:rsidRPr="002151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51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1. Не надо лгать и обвинять.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«Героическому» родителю, тому, кто самостоятельно воспитывает ребёнка, может искренне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казаться, что он вправе дофантазировать о том, как все было "на самом деле", чтоб сделать, как ему кажется, лучше для ребёнка. Но существует народное высказывание – "стараешься как лучше, получается как всегда". </w:t>
      </w:r>
      <w:proofErr w:type="gramStart"/>
      <w:r w:rsidRPr="00DA6DD0">
        <w:rPr>
          <w:rFonts w:ascii="Times New Roman" w:hAnsi="Times New Roman" w:cs="Times New Roman"/>
          <w:color w:val="000000"/>
          <w:sz w:val="24"/>
          <w:szCs w:val="24"/>
        </w:rPr>
        <w:t>Смысл его в том, что то, что есть – человек-улучшатель считает плохим, по причине, как он думает, его «ошибки» и теперь, он старается сделать то, что будет лучше, для этого он руководствуется мыслью «впредь не навредить".</w:t>
      </w:r>
      <w:proofErr w:type="gramEnd"/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Частица речи "не" – не воспринимается нашим эмоциональным интеллектом. Остаётся в поле нашего внимания из слова "не навредить" – "навредить". Знайте, от вас, думающего мысль "не навредить", идёт фоновая волна опасности. Пространство, начинает пропитываться </w:t>
      </w:r>
      <w:proofErr w:type="gramStart"/>
      <w:r w:rsidRPr="00DA6DD0">
        <w:rPr>
          <w:rFonts w:ascii="Times New Roman" w:hAnsi="Times New Roman" w:cs="Times New Roman"/>
          <w:color w:val="000000"/>
          <w:sz w:val="24"/>
          <w:szCs w:val="24"/>
        </w:rPr>
        <w:t>мыслями про</w:t>
      </w:r>
      <w:proofErr w:type="gramEnd"/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 разнообразный вред. Поэтому, вместо </w:t>
      </w:r>
      <w:proofErr w:type="gramStart"/>
      <w:r w:rsidRPr="00DA6DD0">
        <w:rPr>
          <w:rFonts w:ascii="Times New Roman" w:hAnsi="Times New Roman" w:cs="Times New Roman"/>
          <w:color w:val="000000"/>
          <w:sz w:val="24"/>
          <w:szCs w:val="24"/>
        </w:rPr>
        <w:t>желанного</w:t>
      </w:r>
      <w:proofErr w:type="gramEnd"/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 «как лучше», получается обыденное и созвучное вашему типичному восприятию действительности – "как всегда".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Если источник ваших действий – страх и недоверие, то и результат будет пропитан этими эмоциями и состояниями. Иначе не бывает, так как наши результаты жизни происходят из наших внутренних мотивов.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Допустите, что ваша версия </w:t>
      </w:r>
      <w:proofErr w:type="gramStart"/>
      <w:r w:rsidRPr="00DA6DD0">
        <w:rPr>
          <w:rFonts w:ascii="Times New Roman" w:hAnsi="Times New Roman" w:cs="Times New Roman"/>
          <w:color w:val="000000"/>
          <w:sz w:val="24"/>
          <w:szCs w:val="24"/>
        </w:rPr>
        <w:t>про</w:t>
      </w:r>
      <w:proofErr w:type="gramEnd"/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 «хорошо» для другого, может быть не самым лучшим для него сценарием. Даже если речь идет о вашем собственном ребенке, помните, что он отдельная личность.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Чаще допускайте мысль, о том, что мир мудрее. </w:t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6DD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DA6DD0">
        <w:rPr>
          <w:rFonts w:ascii="Times New Roman" w:hAnsi="Times New Roman" w:cs="Times New Roman"/>
          <w:color w:val="000000"/>
          <w:sz w:val="24"/>
          <w:szCs w:val="24"/>
        </w:rPr>
        <w:t>В помощь вам будет осознание того факта что, без вашего внимательного контроля, ваш ребенок сформировался природой здоровым младенцем, внутри материнской утробы и та же сила, которая создавала его там, присутствует и теперь в его жизни – она несоизмеримо старше и мудрее любых ваших умозаключений, поэтому стоит разделять ответственность за его благополучие и с ней тоже.</w:t>
      </w:r>
      <w:proofErr w:type="gramEnd"/>
      <w:r w:rsidRPr="00DA6DD0">
        <w:rPr>
          <w:rFonts w:ascii="Times New Roman" w:hAnsi="Times New Roman" w:cs="Times New Roman"/>
          <w:color w:val="000000"/>
          <w:sz w:val="24"/>
          <w:szCs w:val="24"/>
        </w:rPr>
        <w:t xml:space="preserve"> Каким бы умным и образцовым человеком вы не были, вы не вправе лишить собственного 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бенка контакта с его судьбой.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85515" w:rsidRDefault="00085515" w:rsidP="00D27AFD"/>
    <w:sectPr w:rsidR="00085515" w:rsidSect="00D27A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0CD"/>
    <w:rsid w:val="00085515"/>
    <w:rsid w:val="003B2201"/>
    <w:rsid w:val="00A9363A"/>
    <w:rsid w:val="00C61044"/>
    <w:rsid w:val="00D27AFD"/>
    <w:rsid w:val="00FB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1189</Words>
  <Characters>6778</Characters>
  <Application>Microsoft Office Word</Application>
  <DocSecurity>0</DocSecurity>
  <Lines>56</Lines>
  <Paragraphs>15</Paragraphs>
  <ScaleCrop>false</ScaleCrop>
  <Company>*</Company>
  <LinksUpToDate>false</LinksUpToDate>
  <CharactersWithSpaces>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user</cp:lastModifiedBy>
  <cp:revision>5</cp:revision>
  <dcterms:created xsi:type="dcterms:W3CDTF">2016-09-07T09:54:00Z</dcterms:created>
  <dcterms:modified xsi:type="dcterms:W3CDTF">2020-04-27T08:06:00Z</dcterms:modified>
</cp:coreProperties>
</file>